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AF" w:rsidRPr="00DA285A" w:rsidRDefault="004100AF" w:rsidP="004100AF">
      <w:pPr>
        <w:spacing w:after="0"/>
        <w:jc w:val="center"/>
        <w:rPr>
          <w:b/>
          <w:sz w:val="28"/>
          <w:szCs w:val="28"/>
          <w:lang w:val="sr-Cyrl-RS"/>
        </w:rPr>
      </w:pPr>
      <w:r w:rsidRPr="00DA285A">
        <w:rPr>
          <w:b/>
          <w:sz w:val="28"/>
          <w:szCs w:val="28"/>
          <w:lang w:val="sr-Cyrl-RS"/>
        </w:rPr>
        <w:t>ГОДИШЊИ ИЗВЕШТАЈ</w:t>
      </w:r>
    </w:p>
    <w:p w:rsidR="004100AF" w:rsidRDefault="004100AF" w:rsidP="004100AF">
      <w:pPr>
        <w:spacing w:after="0"/>
        <w:jc w:val="center"/>
        <w:rPr>
          <w:b/>
          <w:sz w:val="28"/>
          <w:szCs w:val="28"/>
          <w:lang w:val="sr-Cyrl-RS"/>
        </w:rPr>
      </w:pPr>
      <w:r w:rsidRPr="00DA285A">
        <w:rPr>
          <w:b/>
          <w:sz w:val="28"/>
          <w:szCs w:val="28"/>
          <w:lang w:val="sr-Cyrl-RS"/>
        </w:rPr>
        <w:t>о раду Тима за заштиту у</w:t>
      </w:r>
      <w:r w:rsidR="00DE0C7C">
        <w:rPr>
          <w:b/>
          <w:sz w:val="28"/>
          <w:szCs w:val="28"/>
          <w:lang w:val="sr-Cyrl-RS"/>
        </w:rPr>
        <w:t>ченика и реализацији превентивних</w:t>
      </w:r>
      <w:bookmarkStart w:id="0" w:name="_GoBack"/>
      <w:bookmarkEnd w:id="0"/>
      <w:r w:rsidRPr="00DA285A">
        <w:rPr>
          <w:b/>
          <w:sz w:val="28"/>
          <w:szCs w:val="28"/>
          <w:lang w:val="sr-Cyrl-RS"/>
        </w:rPr>
        <w:t xml:space="preserve"> активности</w:t>
      </w:r>
    </w:p>
    <w:p w:rsidR="004100AF" w:rsidRPr="00DA285A" w:rsidRDefault="004100AF" w:rsidP="004100AF">
      <w:pPr>
        <w:spacing w:after="0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на крају школске 2024/2025.године</w:t>
      </w:r>
    </w:p>
    <w:p w:rsidR="004100AF" w:rsidRDefault="004100AF" w:rsidP="004100AF">
      <w:pPr>
        <w:spacing w:after="0"/>
        <w:jc w:val="both"/>
        <w:rPr>
          <w:lang w:val="sr-Cyrl-RS"/>
        </w:rPr>
      </w:pPr>
    </w:p>
    <w:p w:rsidR="004100AF" w:rsidRDefault="004100AF" w:rsidP="004100AF">
      <w:pPr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 xml:space="preserve">У току школске 2024/2025.године одржано је укупно 10 састанака (пет састанака у првом и пет у другом полугодишту). </w:t>
      </w:r>
    </w:p>
    <w:p w:rsidR="004100AF" w:rsidRDefault="004100AF" w:rsidP="004100AF">
      <w:pPr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 xml:space="preserve">Реализован је План рада Тима и План превентивних активности предвиђених у овој школској години. Тим за заштиту сарађивао је са осталим школским тимовима, Ученичким парламентом и Вршњачким тимом, као и са надлежним институцијама (Полицијска управа у Нишу и Црвени крст). </w:t>
      </w:r>
    </w:p>
    <w:p w:rsidR="004100AF" w:rsidRDefault="004100AF" w:rsidP="004100AF">
      <w:pPr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>У првом полугодишту чланови Тима су се упознали са ученицима у реалним сусретима и представили обавезе и задатке Тима за заштиту.</w:t>
      </w:r>
    </w:p>
    <w:p w:rsidR="004100AF" w:rsidRDefault="004100AF" w:rsidP="004100AF">
      <w:pPr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 xml:space="preserve">Родитељи и ученици информисани су о правима и обавезама на родитељским састанцима, Савету родитеља, часовима ОС. </w:t>
      </w:r>
    </w:p>
    <w:p w:rsidR="004100AF" w:rsidRDefault="004100AF" w:rsidP="004100AF">
      <w:pPr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 xml:space="preserve"> Кроз радионице, трибине и предавања, као и изложбе радова ученика реаализоване су превентивне активности у области заштите ученика од трговине људима (октобар), толеранције (новембар), затим превенција вршњачког и дигиталног насиља (у децембру и у другом полугодишту), превенција менталног здравља (радионице психолога и педагога школе и представника Црвеног крста). Обележени су важни датуми (Дан борбе против трговине људима, Дан толеранције). </w:t>
      </w:r>
    </w:p>
    <w:p w:rsidR="004100AF" w:rsidRDefault="004100AF" w:rsidP="004100AF">
      <w:pPr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 xml:space="preserve">Обележена је Недеља сећања и заједништва (прва недеља у мају) кроз радионице, музичке наступе, снимање видео-спота и поруке пријатељства које су представили ученици. </w:t>
      </w:r>
    </w:p>
    <w:p w:rsidR="004100AF" w:rsidRDefault="004100AF" w:rsidP="004100AF">
      <w:pPr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 xml:space="preserve">Настављено је активно учешће у пројекту „Заједно и безбедно кроз детињство“, у сарадњи са Полицијском управом у Нишу, затим сарадња са Ватрогасном службом, Црвеним крстом и другим надлежним институцијама.  </w:t>
      </w:r>
    </w:p>
    <w:p w:rsidR="004100AF" w:rsidRDefault="004100AF" w:rsidP="004100AF">
      <w:pPr>
        <w:spacing w:after="0"/>
        <w:ind w:firstLine="720"/>
        <w:jc w:val="both"/>
        <w:rPr>
          <w:lang w:val="sr-Cyrl-RS"/>
        </w:rPr>
      </w:pPr>
    </w:p>
    <w:p w:rsidR="004100AF" w:rsidRDefault="004100AF" w:rsidP="004100AF">
      <w:pPr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 xml:space="preserve">Реализовано је стручно усавршавање кроз онлајн обуке на платформи „Чувам те“ и одржани семинар „Како помоћи ученицима са проблемима у понашању“. </w:t>
      </w:r>
    </w:p>
    <w:p w:rsidR="004100AF" w:rsidRDefault="004100AF" w:rsidP="004100AF">
      <w:pPr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 xml:space="preserve"> Спроведена је хуманитарна акција – продаја зачинског биља, у сарадњи са Тимом за породицу. </w:t>
      </w:r>
    </w:p>
    <w:p w:rsidR="004100AF" w:rsidRDefault="004100AF" w:rsidP="004100AF">
      <w:pPr>
        <w:spacing w:after="0"/>
        <w:ind w:firstLine="720"/>
        <w:jc w:val="both"/>
        <w:rPr>
          <w:lang w:val="sr-Cyrl-RS"/>
        </w:rPr>
      </w:pPr>
    </w:p>
    <w:p w:rsidR="004100AF" w:rsidRDefault="004100AF" w:rsidP="004100AF">
      <w:pPr>
        <w:spacing w:after="0"/>
        <w:ind w:firstLine="720"/>
        <w:jc w:val="both"/>
        <w:rPr>
          <w:lang w:val="sr-Cyrl-RS"/>
        </w:rPr>
      </w:pPr>
    </w:p>
    <w:p w:rsidR="004100AF" w:rsidRDefault="004100AF" w:rsidP="004100AF">
      <w:pPr>
        <w:spacing w:after="0"/>
        <w:ind w:firstLine="720"/>
        <w:jc w:val="right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4100AF" w:rsidRDefault="004100AF" w:rsidP="004100AF">
      <w:pPr>
        <w:spacing w:after="0"/>
        <w:ind w:firstLine="720"/>
        <w:jc w:val="right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Татјана Цекић, </w:t>
      </w:r>
    </w:p>
    <w:p w:rsidR="004100AF" w:rsidRDefault="004100AF" w:rsidP="004100AF">
      <w:pPr>
        <w:spacing w:after="0"/>
        <w:ind w:firstLine="720"/>
        <w:jc w:val="right"/>
        <w:rPr>
          <w:lang w:val="sr-Cyrl-RS"/>
        </w:rPr>
      </w:pPr>
      <w:r>
        <w:rPr>
          <w:lang w:val="sr-Cyrl-RS"/>
        </w:rPr>
        <w:t xml:space="preserve">координатор Тима за заштиту ученика </w:t>
      </w:r>
    </w:p>
    <w:p w:rsidR="00974792" w:rsidRDefault="00974792" w:rsidP="004100AF">
      <w:pPr>
        <w:jc w:val="both"/>
      </w:pPr>
    </w:p>
    <w:sectPr w:rsidR="00974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AF"/>
    <w:rsid w:val="004100AF"/>
    <w:rsid w:val="00974792"/>
    <w:rsid w:val="00D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2025-10-20T12:04:00Z</dcterms:created>
  <dcterms:modified xsi:type="dcterms:W3CDTF">2025-10-20T12:06:00Z</dcterms:modified>
</cp:coreProperties>
</file>