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947B06" w:rsidRPr="00422ABC" w:rsidRDefault="006B1E85" w:rsidP="00947B06">
      <w:pPr>
        <w:spacing w:after="160" w:line="259" w:lineRule="auto"/>
        <w:jc w:val="center"/>
        <w:rPr>
          <w:rFonts w:ascii="Times New Roman" w:eastAsia="Calibri" w:hAnsi="Times New Roman"/>
          <w:b/>
        </w:rPr>
      </w:pPr>
      <w:r w:rsidRPr="00422ABC">
        <w:rPr>
          <w:rFonts w:ascii="Times New Roman" w:eastAsia="Calibri" w:hAnsi="Times New Roman"/>
          <w:b/>
        </w:rPr>
        <w:t>КАКО ПРОВЕСТИ ВРЕМЕ У ДАНИМА КОЈИ НАМ ПРЕДСТОЈЕ</w:t>
      </w:r>
    </w:p>
    <w:p w:rsidR="00947B06" w:rsidRPr="00422ABC" w:rsidRDefault="00947B06" w:rsidP="00947B06">
      <w:pPr>
        <w:spacing w:after="160" w:line="259" w:lineRule="auto"/>
        <w:jc w:val="both"/>
        <w:rPr>
          <w:rFonts w:ascii="Times New Roman" w:eastAsia="Calibri" w:hAnsi="Times New Roman"/>
          <w:b/>
        </w:rPr>
      </w:pPr>
    </w:p>
    <w:p w:rsidR="00947B06" w:rsidRPr="00444149" w:rsidRDefault="00947B06" w:rsidP="00947B06">
      <w:pPr>
        <w:spacing w:after="160" w:line="259" w:lineRule="auto"/>
        <w:ind w:firstLine="720"/>
        <w:jc w:val="both"/>
        <w:rPr>
          <w:rFonts w:ascii="Times New Roman" w:eastAsia="Calibri" w:hAnsi="Times New Roman"/>
          <w:i/>
        </w:rPr>
      </w:pPr>
      <w:proofErr w:type="gramStart"/>
      <w:r w:rsidRPr="00667A2C">
        <w:rPr>
          <w:rFonts w:ascii="Times New Roman" w:eastAsia="Calibri" w:hAnsi="Times New Roman"/>
        </w:rPr>
        <w:t xml:space="preserve">Драги ученици и родитељи пред вама су предлози како попунити слободно време у данима који су </w:t>
      </w:r>
      <w:r w:rsidRPr="00444149">
        <w:rPr>
          <w:rFonts w:ascii="Times New Roman" w:eastAsia="Calibri" w:hAnsi="Times New Roman"/>
        </w:rPr>
        <w:t>испред нас.</w:t>
      </w:r>
      <w:proofErr w:type="gramEnd"/>
      <w:r w:rsidRPr="00444149">
        <w:rPr>
          <w:rFonts w:ascii="Times New Roman" w:eastAsia="Calibri" w:hAnsi="Times New Roman"/>
          <w:i/>
        </w:rPr>
        <w:t xml:space="preserve">  </w:t>
      </w:r>
    </w:p>
    <w:p w:rsidR="00947B06" w:rsidRPr="00444149" w:rsidRDefault="00947B06" w:rsidP="00947B06">
      <w:pPr>
        <w:spacing w:after="160" w:line="259" w:lineRule="auto"/>
        <w:jc w:val="both"/>
        <w:rPr>
          <w:rFonts w:ascii="Times New Roman" w:eastAsia="Calibri" w:hAnsi="Times New Roman"/>
          <w:i/>
        </w:rPr>
      </w:pPr>
      <w:r w:rsidRPr="00444149">
        <w:rPr>
          <w:rFonts w:ascii="Times New Roman" w:eastAsia="Calibri" w:hAnsi="Times New Roman"/>
          <w:i/>
        </w:rPr>
        <w:t>Развој крупне моторике – за ученике предшколског узраста, а и оне мало старије</w:t>
      </w:r>
    </w:p>
    <w:p w:rsidR="00947B06" w:rsidRPr="00667A2C" w:rsidRDefault="00947B06" w:rsidP="00947B06">
      <w:pPr>
        <w:numPr>
          <w:ilvl w:val="0"/>
          <w:numId w:val="4"/>
        </w:numPr>
        <w:spacing w:after="160" w:line="259" w:lineRule="auto"/>
        <w:contextualSpacing/>
        <w:jc w:val="both"/>
        <w:rPr>
          <w:rFonts w:ascii="Times New Roman" w:eastAsia="Calibri" w:hAnsi="Times New Roman"/>
        </w:rPr>
      </w:pPr>
      <w:r w:rsidRPr="00667A2C">
        <w:rPr>
          <w:rFonts w:ascii="Times New Roman" w:eastAsia="Calibri" w:hAnsi="Times New Roman"/>
        </w:rPr>
        <w:t>Ходање са књигом на глави.</w:t>
      </w:r>
    </w:p>
    <w:p w:rsidR="00947B06" w:rsidRPr="00667A2C" w:rsidRDefault="00947B06" w:rsidP="00947B06">
      <w:pPr>
        <w:numPr>
          <w:ilvl w:val="0"/>
          <w:numId w:val="4"/>
        </w:numPr>
        <w:spacing w:after="160" w:line="259" w:lineRule="auto"/>
        <w:contextualSpacing/>
        <w:jc w:val="both"/>
        <w:rPr>
          <w:rFonts w:ascii="Times New Roman" w:eastAsia="Calibri" w:hAnsi="Times New Roman"/>
        </w:rPr>
      </w:pPr>
      <w:r w:rsidRPr="00667A2C">
        <w:rPr>
          <w:rFonts w:ascii="Times New Roman" w:eastAsia="Calibri" w:hAnsi="Times New Roman"/>
        </w:rPr>
        <w:t>Игра „Ћораве баке“- преко очију детета стави се повез</w:t>
      </w:r>
      <w:r w:rsidR="00585A1C" w:rsidRPr="00667A2C">
        <w:rPr>
          <w:rFonts w:ascii="Times New Roman" w:eastAsia="Calibri" w:hAnsi="Times New Roman"/>
        </w:rPr>
        <w:t>, укућани дете  благо заврти у круг, потом дете тражи укућане када их пронађе додирима руку покушавају да открију о којем сечлану породиве ради.</w:t>
      </w:r>
    </w:p>
    <w:p w:rsidR="00947B06" w:rsidRPr="00667A2C" w:rsidRDefault="00947B06" w:rsidP="00947B06">
      <w:pPr>
        <w:numPr>
          <w:ilvl w:val="0"/>
          <w:numId w:val="4"/>
        </w:numPr>
        <w:spacing w:after="160" w:line="259" w:lineRule="auto"/>
        <w:contextualSpacing/>
        <w:jc w:val="both"/>
        <w:rPr>
          <w:rFonts w:ascii="Times New Roman" w:eastAsia="Calibri" w:hAnsi="Times New Roman"/>
        </w:rPr>
      </w:pPr>
      <w:r w:rsidRPr="00667A2C">
        <w:rPr>
          <w:rFonts w:ascii="Times New Roman" w:eastAsia="Calibri" w:hAnsi="Times New Roman"/>
        </w:rPr>
        <w:t>Жмурке.</w:t>
      </w:r>
    </w:p>
    <w:p w:rsidR="00947B06" w:rsidRPr="00667A2C" w:rsidRDefault="00947B06" w:rsidP="00947B06">
      <w:pPr>
        <w:numPr>
          <w:ilvl w:val="0"/>
          <w:numId w:val="4"/>
        </w:numPr>
        <w:spacing w:after="160" w:line="259" w:lineRule="auto"/>
        <w:contextualSpacing/>
        <w:jc w:val="both"/>
        <w:rPr>
          <w:rFonts w:ascii="Times New Roman" w:eastAsia="Calibri" w:hAnsi="Times New Roman"/>
        </w:rPr>
      </w:pPr>
      <w:r w:rsidRPr="00667A2C">
        <w:rPr>
          <w:rFonts w:ascii="Times New Roman" w:eastAsia="Calibri" w:hAnsi="Times New Roman"/>
        </w:rPr>
        <w:t>Куглање. Наместите пластичне флаше истим редоследом као чуњеве, изаберите лопту средње величине и забава може да почне!</w:t>
      </w:r>
    </w:p>
    <w:p w:rsidR="00947B06" w:rsidRPr="00667A2C" w:rsidRDefault="00947B06" w:rsidP="00947B06">
      <w:pPr>
        <w:numPr>
          <w:ilvl w:val="0"/>
          <w:numId w:val="4"/>
        </w:numPr>
        <w:spacing w:after="160" w:line="259" w:lineRule="auto"/>
        <w:contextualSpacing/>
        <w:jc w:val="both"/>
        <w:rPr>
          <w:rFonts w:ascii="Times New Roman" w:eastAsia="Calibri" w:hAnsi="Times New Roman"/>
        </w:rPr>
      </w:pPr>
      <w:r w:rsidRPr="00667A2C">
        <w:rPr>
          <w:rFonts w:ascii="Times New Roman" w:eastAsia="Calibri" w:hAnsi="Times New Roman"/>
        </w:rPr>
        <w:t>Ластиж – ако имате довољно простора у свом дому.</w:t>
      </w:r>
    </w:p>
    <w:p w:rsidR="0037116D" w:rsidRPr="00667A2C" w:rsidRDefault="0037116D" w:rsidP="0037116D">
      <w:pPr>
        <w:spacing w:after="160" w:line="259" w:lineRule="auto"/>
        <w:ind w:left="1170"/>
        <w:contextualSpacing/>
        <w:jc w:val="both"/>
        <w:rPr>
          <w:rFonts w:ascii="Times New Roman" w:eastAsia="Calibri" w:hAnsi="Times New Roman"/>
        </w:rPr>
      </w:pPr>
    </w:p>
    <w:p w:rsidR="0037116D" w:rsidRPr="00444149" w:rsidRDefault="0037116D" w:rsidP="0037116D">
      <w:pPr>
        <w:spacing w:after="160" w:line="259" w:lineRule="auto"/>
        <w:ind w:left="1170"/>
        <w:contextualSpacing/>
        <w:jc w:val="both"/>
        <w:rPr>
          <w:rFonts w:ascii="Times New Roman" w:eastAsia="Calibri" w:hAnsi="Times New Roman"/>
          <w:i/>
        </w:rPr>
      </w:pPr>
    </w:p>
    <w:p w:rsidR="0037116D" w:rsidRPr="00444149" w:rsidRDefault="0037116D" w:rsidP="0037116D">
      <w:pPr>
        <w:spacing w:after="160" w:line="259" w:lineRule="auto"/>
        <w:jc w:val="both"/>
        <w:rPr>
          <w:rFonts w:ascii="Times New Roman" w:eastAsia="Calibri" w:hAnsi="Times New Roman"/>
          <w:i/>
        </w:rPr>
      </w:pPr>
      <w:r w:rsidRPr="00444149">
        <w:rPr>
          <w:rFonts w:ascii="Times New Roman" w:eastAsia="Calibri" w:hAnsi="Times New Roman"/>
          <w:i/>
        </w:rPr>
        <w:t>Игре за развој фине моторике и координације око - рука</w:t>
      </w:r>
    </w:p>
    <w:p w:rsidR="0037116D" w:rsidRPr="00667A2C" w:rsidRDefault="0037116D" w:rsidP="0037116D">
      <w:pPr>
        <w:numPr>
          <w:ilvl w:val="0"/>
          <w:numId w:val="3"/>
        </w:numPr>
        <w:spacing w:after="160" w:line="259" w:lineRule="auto"/>
        <w:contextualSpacing/>
        <w:jc w:val="both"/>
        <w:rPr>
          <w:rFonts w:ascii="Times New Roman" w:eastAsia="Calibri" w:hAnsi="Times New Roman"/>
        </w:rPr>
      </w:pPr>
      <w:r w:rsidRPr="00667A2C">
        <w:rPr>
          <w:rFonts w:ascii="Times New Roman" w:eastAsia="Calibri" w:hAnsi="Times New Roman"/>
        </w:rPr>
        <w:t>Мистериозни предмет – у</w:t>
      </w:r>
      <w:r w:rsidRPr="00667A2C">
        <w:rPr>
          <w:rFonts w:ascii="Times New Roman" w:eastAsia="Calibri" w:hAnsi="Times New Roman"/>
          <w:lang w:val="ru-RU"/>
        </w:rPr>
        <w:t xml:space="preserve"> </w:t>
      </w:r>
      <w:r w:rsidRPr="00667A2C">
        <w:rPr>
          <w:rFonts w:ascii="Times New Roman" w:eastAsia="Calibri" w:hAnsi="Times New Roman"/>
        </w:rPr>
        <w:t xml:space="preserve">затворену картонску кутију убаците неколико предмета и направите рупу где ће дете моћи да гурне руке и опипа предмет. </w:t>
      </w:r>
    </w:p>
    <w:p w:rsidR="0037116D" w:rsidRDefault="0037116D" w:rsidP="0037116D">
      <w:pPr>
        <w:numPr>
          <w:ilvl w:val="0"/>
          <w:numId w:val="3"/>
        </w:numPr>
        <w:spacing w:after="160" w:line="259" w:lineRule="auto"/>
        <w:contextualSpacing/>
        <w:jc w:val="both"/>
        <w:rPr>
          <w:rFonts w:ascii="Times New Roman" w:eastAsia="Calibri" w:hAnsi="Times New Roman"/>
        </w:rPr>
      </w:pPr>
      <w:r w:rsidRPr="00667A2C">
        <w:rPr>
          <w:rFonts w:ascii="Times New Roman" w:eastAsia="Calibri" w:hAnsi="Times New Roman"/>
        </w:rPr>
        <w:t>Направите накит од пасте (или било чега што вам више не треба). Обојите макароне или пасту коју имате код куће и нанижите на парчету канапа.</w:t>
      </w:r>
    </w:p>
    <w:p w:rsidR="00756B9E" w:rsidRPr="00667A2C" w:rsidRDefault="00756B9E" w:rsidP="0037116D">
      <w:pPr>
        <w:numPr>
          <w:ilvl w:val="0"/>
          <w:numId w:val="3"/>
        </w:numPr>
        <w:spacing w:after="160" w:line="259" w:lineRule="auto"/>
        <w:contextualSpacing/>
        <w:jc w:val="both"/>
        <w:rPr>
          <w:rFonts w:ascii="Times New Roman" w:eastAsia="Calibri" w:hAnsi="Times New Roman"/>
        </w:rPr>
      </w:pPr>
      <w:r>
        <w:rPr>
          <w:rFonts w:ascii="Times New Roman" w:eastAsia="Calibri" w:hAnsi="Times New Roman"/>
        </w:rPr>
        <w:t>Замесите деци тесто- од брашна и воде, нарочито млађа деца воле да се играју тестом</w:t>
      </w:r>
      <w:r w:rsidR="005F0B05">
        <w:rPr>
          <w:rFonts w:ascii="Times New Roman" w:eastAsia="Calibri" w:hAnsi="Times New Roman"/>
        </w:rPr>
        <w:t>.</w:t>
      </w:r>
    </w:p>
    <w:p w:rsidR="0037116D" w:rsidRPr="00667A2C" w:rsidRDefault="0037116D" w:rsidP="0037116D">
      <w:pPr>
        <w:numPr>
          <w:ilvl w:val="0"/>
          <w:numId w:val="3"/>
        </w:numPr>
        <w:spacing w:after="160" w:line="259" w:lineRule="auto"/>
        <w:contextualSpacing/>
        <w:jc w:val="both"/>
        <w:rPr>
          <w:rFonts w:ascii="Times New Roman" w:eastAsia="Calibri" w:hAnsi="Times New Roman"/>
          <w:u w:val="single"/>
        </w:rPr>
      </w:pPr>
      <w:r w:rsidRPr="00667A2C">
        <w:rPr>
          <w:rFonts w:ascii="Times New Roman" w:eastAsia="Calibri" w:hAnsi="Times New Roman"/>
        </w:rPr>
        <w:t>Научите дете да веже пертлу. Многа деца чак и од 10 година још увек не знају да вежу пертлу.</w:t>
      </w:r>
    </w:p>
    <w:p w:rsidR="0037116D" w:rsidRPr="00667A2C" w:rsidRDefault="0037116D" w:rsidP="0037116D">
      <w:pPr>
        <w:numPr>
          <w:ilvl w:val="0"/>
          <w:numId w:val="3"/>
        </w:numPr>
        <w:spacing w:after="160" w:line="259" w:lineRule="auto"/>
        <w:contextualSpacing/>
        <w:jc w:val="both"/>
        <w:rPr>
          <w:rFonts w:ascii="Times New Roman" w:eastAsia="Calibri" w:hAnsi="Times New Roman"/>
        </w:rPr>
      </w:pPr>
      <w:r w:rsidRPr="00667A2C">
        <w:rPr>
          <w:rFonts w:ascii="Times New Roman" w:eastAsia="Calibri" w:hAnsi="Times New Roman"/>
        </w:rPr>
        <w:t xml:space="preserve">Дајте деци да нацртају на парчету картона лутку. Затим од папира могу дизајнирати одећу и </w:t>
      </w:r>
      <w:r w:rsidRPr="00667A2C">
        <w:rPr>
          <w:rFonts w:ascii="Times New Roman" w:eastAsia="Calibri" w:hAnsi="Times New Roman"/>
          <w:lang w:val="ru-RU"/>
        </w:rPr>
        <w:t>облачити лутке</w:t>
      </w:r>
      <w:r w:rsidRPr="00667A2C">
        <w:rPr>
          <w:rFonts w:ascii="Times New Roman" w:eastAsia="Calibri" w:hAnsi="Times New Roman"/>
        </w:rPr>
        <w:t>. Можете шити одећу за праве лутке.</w:t>
      </w:r>
    </w:p>
    <w:p w:rsidR="0037116D" w:rsidRPr="00667A2C" w:rsidRDefault="0037116D" w:rsidP="0037116D">
      <w:pPr>
        <w:numPr>
          <w:ilvl w:val="0"/>
          <w:numId w:val="3"/>
        </w:numPr>
        <w:spacing w:after="160" w:line="259" w:lineRule="auto"/>
        <w:contextualSpacing/>
        <w:jc w:val="both"/>
        <w:rPr>
          <w:rFonts w:ascii="Times New Roman" w:eastAsia="Calibri" w:hAnsi="Times New Roman"/>
        </w:rPr>
      </w:pPr>
      <w:r w:rsidRPr="00667A2C">
        <w:rPr>
          <w:rFonts w:ascii="Times New Roman" w:eastAsia="Calibri" w:hAnsi="Times New Roman"/>
        </w:rPr>
        <w:t xml:space="preserve"> Пластелин- Помешајте 1 шољу брашна, 1 шољу соли, 1/2 шоље воде, потребна вам је и боја за колаче. Важно је да однос брашна и соли буде 1:1. Додајте боје за колаче.</w:t>
      </w:r>
    </w:p>
    <w:p w:rsidR="0037116D" w:rsidRPr="00667A2C" w:rsidRDefault="0037116D" w:rsidP="0037116D">
      <w:pPr>
        <w:numPr>
          <w:ilvl w:val="0"/>
          <w:numId w:val="3"/>
        </w:numPr>
        <w:spacing w:after="160" w:line="259" w:lineRule="auto"/>
        <w:contextualSpacing/>
        <w:jc w:val="both"/>
        <w:rPr>
          <w:rFonts w:ascii="Times New Roman" w:eastAsia="Calibri" w:hAnsi="Times New Roman"/>
        </w:rPr>
      </w:pPr>
      <w:r w:rsidRPr="00667A2C">
        <w:rPr>
          <w:rFonts w:ascii="Times New Roman" w:eastAsia="Calibri" w:hAnsi="Times New Roman"/>
        </w:rPr>
        <w:t>Оригами</w:t>
      </w:r>
    </w:p>
    <w:p w:rsidR="0037116D" w:rsidRPr="00667A2C" w:rsidRDefault="0037116D" w:rsidP="0037116D">
      <w:pPr>
        <w:spacing w:after="160" w:line="259" w:lineRule="auto"/>
        <w:ind w:left="720"/>
        <w:contextualSpacing/>
        <w:jc w:val="both"/>
        <w:rPr>
          <w:rFonts w:ascii="Times New Roman" w:eastAsia="Calibri" w:hAnsi="Times New Roman"/>
        </w:rPr>
      </w:pPr>
    </w:p>
    <w:p w:rsidR="0037116D" w:rsidRPr="00667A2C" w:rsidRDefault="0037116D" w:rsidP="0037116D">
      <w:pPr>
        <w:numPr>
          <w:ilvl w:val="0"/>
          <w:numId w:val="3"/>
        </w:numPr>
        <w:spacing w:after="160" w:line="259" w:lineRule="auto"/>
        <w:contextualSpacing/>
        <w:jc w:val="both"/>
        <w:rPr>
          <w:rFonts w:ascii="Times New Roman" w:eastAsia="Calibri" w:hAnsi="Times New Roman"/>
        </w:rPr>
      </w:pPr>
      <w:r w:rsidRPr="00667A2C">
        <w:rPr>
          <w:rFonts w:ascii="Times New Roman" w:eastAsia="Calibri" w:hAnsi="Times New Roman"/>
        </w:rPr>
        <w:t>Колажи од зрна пиринча, пасуља, грашка, папира, цевчица, шта год вам не треба, а имате га у кући</w:t>
      </w:r>
    </w:p>
    <w:p w:rsidR="00947B06" w:rsidRPr="00667A2C" w:rsidRDefault="00947B06" w:rsidP="00947B06">
      <w:pPr>
        <w:spacing w:after="160" w:line="259" w:lineRule="auto"/>
        <w:ind w:left="810"/>
        <w:contextualSpacing/>
        <w:jc w:val="both"/>
        <w:rPr>
          <w:rFonts w:ascii="Times New Roman" w:eastAsia="Calibri" w:hAnsi="Times New Roman"/>
        </w:rPr>
      </w:pPr>
    </w:p>
    <w:p w:rsidR="0037116D" w:rsidRPr="00444149" w:rsidRDefault="0037116D" w:rsidP="0037116D">
      <w:pPr>
        <w:spacing w:after="160" w:line="259" w:lineRule="auto"/>
        <w:ind w:left="720"/>
        <w:contextualSpacing/>
        <w:jc w:val="both"/>
        <w:rPr>
          <w:rFonts w:ascii="Times New Roman" w:eastAsia="Calibri" w:hAnsi="Times New Roman"/>
          <w:i/>
        </w:rPr>
      </w:pPr>
    </w:p>
    <w:p w:rsidR="0037116D" w:rsidRPr="00444149" w:rsidRDefault="0037116D" w:rsidP="0037116D">
      <w:pPr>
        <w:spacing w:after="160" w:line="259" w:lineRule="auto"/>
        <w:jc w:val="both"/>
        <w:rPr>
          <w:rFonts w:ascii="Times New Roman" w:eastAsia="Calibri" w:hAnsi="Times New Roman"/>
          <w:i/>
        </w:rPr>
      </w:pPr>
      <w:r w:rsidRPr="00444149">
        <w:rPr>
          <w:rFonts w:ascii="Times New Roman" w:eastAsia="Calibri" w:hAnsi="Times New Roman"/>
          <w:i/>
        </w:rPr>
        <w:t>Игре за развој мисаоних способности и меморије</w:t>
      </w:r>
    </w:p>
    <w:p w:rsidR="00667A2C" w:rsidRPr="00667A2C" w:rsidRDefault="00667A2C" w:rsidP="00667A2C">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 xml:space="preserve">Погоди предмет. Предмети ставите у затворену кутију на којој ћете направити отвор за руке оног који погађа. </w:t>
      </w:r>
    </w:p>
    <w:p w:rsidR="0037116D" w:rsidRPr="00667A2C" w:rsidRDefault="0037116D" w:rsidP="00667A2C">
      <w:pPr>
        <w:spacing w:after="160" w:line="259" w:lineRule="auto"/>
        <w:ind w:left="720"/>
        <w:contextualSpacing/>
        <w:jc w:val="both"/>
        <w:rPr>
          <w:rFonts w:ascii="Times New Roman" w:eastAsia="Calibri" w:hAnsi="Times New Roman"/>
        </w:rPr>
      </w:pPr>
    </w:p>
    <w:p w:rsidR="0037116D" w:rsidRPr="00667A2C" w:rsidRDefault="0037116D" w:rsidP="0037116D">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Погоди ко сам – учесник напише на парчету папира познату личност и папир задржи за себе. Остали чланови постављају питања, на која особа која је задала појам може одговорити са да или не. Када неки члан погоди загонетну личност, показује папир са написаним именом.</w:t>
      </w:r>
    </w:p>
    <w:p w:rsidR="0037116D" w:rsidRDefault="0037116D" w:rsidP="0037116D">
      <w:pPr>
        <w:spacing w:after="160" w:line="259" w:lineRule="auto"/>
        <w:ind w:left="720"/>
        <w:contextualSpacing/>
        <w:jc w:val="both"/>
        <w:rPr>
          <w:rFonts w:ascii="Times New Roman" w:eastAsia="Calibri" w:hAnsi="Times New Roman"/>
        </w:rPr>
      </w:pPr>
      <w:r w:rsidRPr="00667A2C">
        <w:rPr>
          <w:rFonts w:ascii="Times New Roman" w:eastAsia="Calibri" w:hAnsi="Times New Roman"/>
          <w:i/>
          <w:u w:val="single"/>
        </w:rPr>
        <w:t>За млађи узраст</w:t>
      </w:r>
      <w:r w:rsidRPr="00667A2C">
        <w:rPr>
          <w:rFonts w:ascii="Times New Roman" w:eastAsia="Calibri" w:hAnsi="Times New Roman"/>
        </w:rPr>
        <w:t>- могу погађати животињу на основу кратког описа карактеристика животиње (на пример, где живи, шта једе...). Задатак је, када открије животињу, да имитира њено кретање и/или гласове животиња.</w:t>
      </w:r>
    </w:p>
    <w:p w:rsidR="00667A2C" w:rsidRDefault="00667A2C" w:rsidP="0037116D">
      <w:pPr>
        <w:spacing w:after="160" w:line="259" w:lineRule="auto"/>
        <w:ind w:left="720"/>
        <w:contextualSpacing/>
        <w:jc w:val="both"/>
        <w:rPr>
          <w:rFonts w:ascii="Times New Roman" w:eastAsia="Calibri" w:hAnsi="Times New Roman"/>
        </w:rPr>
      </w:pPr>
    </w:p>
    <w:p w:rsidR="00667A2C" w:rsidRPr="00667A2C" w:rsidRDefault="00667A2C" w:rsidP="00667A2C">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Наређајте неколико играчака. Сви учесници затворе очи, осим једног, који склони 1 играчку, а затим остали треба да се сете која играчка недостаје</w:t>
      </w:r>
    </w:p>
    <w:p w:rsidR="00667A2C" w:rsidRPr="00667A2C" w:rsidRDefault="00667A2C" w:rsidP="0037116D">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Пантомима</w:t>
      </w:r>
      <w:r w:rsidR="0032413E">
        <w:rPr>
          <w:rFonts w:ascii="Times New Roman" w:eastAsia="Calibri" w:hAnsi="Times New Roman"/>
        </w:rPr>
        <w:t>,</w:t>
      </w:r>
    </w:p>
    <w:p w:rsidR="00667A2C" w:rsidRPr="00667A2C" w:rsidRDefault="0037116D" w:rsidP="0037116D">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Занимљива географија,</w:t>
      </w:r>
    </w:p>
    <w:p w:rsidR="00667A2C" w:rsidRPr="00667A2C" w:rsidRDefault="00667A2C" w:rsidP="0037116D">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П</w:t>
      </w:r>
      <w:r w:rsidR="0037116D" w:rsidRPr="00667A2C">
        <w:rPr>
          <w:rFonts w:ascii="Times New Roman" w:eastAsia="Calibri" w:hAnsi="Times New Roman"/>
        </w:rPr>
        <w:t>отапање бродова</w:t>
      </w:r>
      <w:r w:rsidR="0032413E">
        <w:rPr>
          <w:rFonts w:ascii="Times New Roman" w:eastAsia="Calibri" w:hAnsi="Times New Roman"/>
        </w:rPr>
        <w:t>,</w:t>
      </w:r>
    </w:p>
    <w:p w:rsidR="00667A2C" w:rsidRPr="00667A2C" w:rsidRDefault="00667A2C" w:rsidP="0037116D">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Н</w:t>
      </w:r>
      <w:r w:rsidR="0032413E">
        <w:rPr>
          <w:rFonts w:ascii="Times New Roman" w:eastAsia="Calibri" w:hAnsi="Times New Roman"/>
        </w:rPr>
        <w:t>а слово, на слово,</w:t>
      </w:r>
    </w:p>
    <w:p w:rsidR="00667A2C" w:rsidRPr="00667A2C" w:rsidRDefault="00667A2C" w:rsidP="0037116D">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К</w:t>
      </w:r>
      <w:r w:rsidR="0037116D" w:rsidRPr="00667A2C">
        <w:rPr>
          <w:rFonts w:ascii="Times New Roman" w:eastAsia="Calibri" w:hAnsi="Times New Roman"/>
        </w:rPr>
        <w:t xml:space="preserve">аладонт, </w:t>
      </w:r>
    </w:p>
    <w:p w:rsidR="0037116D" w:rsidRPr="00667A2C" w:rsidRDefault="00667A2C" w:rsidP="00667A2C">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Топло – хладно</w:t>
      </w:r>
      <w:r w:rsidR="0032413E">
        <w:rPr>
          <w:rFonts w:ascii="Times New Roman" w:eastAsia="Calibri" w:hAnsi="Times New Roman"/>
        </w:rPr>
        <w:t>,</w:t>
      </w:r>
    </w:p>
    <w:p w:rsidR="0037116D" w:rsidRPr="00667A2C" w:rsidRDefault="0037116D" w:rsidP="0037116D">
      <w:pPr>
        <w:numPr>
          <w:ilvl w:val="0"/>
          <w:numId w:val="1"/>
        </w:numPr>
        <w:spacing w:after="160" w:line="259" w:lineRule="auto"/>
        <w:contextualSpacing/>
        <w:jc w:val="both"/>
        <w:rPr>
          <w:rFonts w:ascii="Times New Roman" w:eastAsia="Calibri" w:hAnsi="Times New Roman"/>
        </w:rPr>
      </w:pPr>
      <w:r w:rsidRPr="00667A2C">
        <w:rPr>
          <w:rFonts w:ascii="Times New Roman" w:eastAsia="Calibri" w:hAnsi="Times New Roman"/>
        </w:rPr>
        <w:t>Направите сопствени квиз. Потражите питања у енциклопедијама, уколико их имате, или на интернету. Ограничите време за припрему питања. Можете увести различиту врсту помоћи – замена питања, помоћ другог члана...</w:t>
      </w:r>
      <w:r w:rsidR="00667A2C">
        <w:rPr>
          <w:rFonts w:ascii="Times New Roman" w:eastAsia="Calibri" w:hAnsi="Times New Roman"/>
        </w:rPr>
        <w:t>- ова игра је погодна за децу старијег узраста.</w:t>
      </w:r>
    </w:p>
    <w:p w:rsidR="00947B06" w:rsidRPr="00667A2C" w:rsidRDefault="00947B06" w:rsidP="0037116D">
      <w:pPr>
        <w:spacing w:after="160" w:line="259" w:lineRule="auto"/>
        <w:jc w:val="both"/>
        <w:rPr>
          <w:rFonts w:ascii="Times New Roman" w:eastAsia="Calibri" w:hAnsi="Times New Roman"/>
        </w:rPr>
      </w:pPr>
    </w:p>
    <w:p w:rsidR="00947B06" w:rsidRPr="00444149" w:rsidRDefault="005F0B05" w:rsidP="00947B06">
      <w:pPr>
        <w:spacing w:after="160" w:line="259" w:lineRule="auto"/>
        <w:jc w:val="both"/>
        <w:rPr>
          <w:rFonts w:ascii="Times New Roman" w:eastAsia="Calibri" w:hAnsi="Times New Roman"/>
          <w:i/>
        </w:rPr>
      </w:pPr>
      <w:r w:rsidRPr="00444149">
        <w:rPr>
          <w:rFonts w:ascii="Times New Roman" w:eastAsia="Calibri" w:hAnsi="Times New Roman"/>
          <w:i/>
        </w:rPr>
        <w:t>Зближавању</w:t>
      </w:r>
      <w:r w:rsidR="00947B06" w:rsidRPr="00444149">
        <w:rPr>
          <w:rFonts w:ascii="Times New Roman" w:eastAsia="Calibri" w:hAnsi="Times New Roman"/>
          <w:i/>
        </w:rPr>
        <w:t xml:space="preserve"> породице</w:t>
      </w:r>
      <w:r w:rsidRPr="00444149">
        <w:rPr>
          <w:rFonts w:ascii="Times New Roman" w:eastAsia="Calibri" w:hAnsi="Times New Roman"/>
          <w:i/>
        </w:rPr>
        <w:t xml:space="preserve"> могу да допринесу следеће игре:</w:t>
      </w:r>
    </w:p>
    <w:p w:rsidR="00667A2C" w:rsidRPr="00667A2C" w:rsidRDefault="00667A2C" w:rsidP="00667A2C">
      <w:pPr>
        <w:pStyle w:val="ListParagraph"/>
        <w:numPr>
          <w:ilvl w:val="0"/>
          <w:numId w:val="7"/>
        </w:numPr>
        <w:spacing w:after="160" w:line="259" w:lineRule="auto"/>
        <w:jc w:val="both"/>
        <w:rPr>
          <w:rFonts w:ascii="Times New Roman" w:eastAsia="Calibri" w:hAnsi="Times New Roman"/>
          <w:u w:val="single"/>
        </w:rPr>
      </w:pPr>
      <w:r w:rsidRPr="00667A2C">
        <w:rPr>
          <w:rFonts w:ascii="Times New Roman" w:eastAsia="Calibri" w:hAnsi="Times New Roman"/>
        </w:rPr>
        <w:t>Правите украсе за предстојећи празник - Васкрс.</w:t>
      </w:r>
    </w:p>
    <w:p w:rsidR="00667A2C" w:rsidRPr="007402D1" w:rsidRDefault="00667A2C" w:rsidP="007402D1">
      <w:pPr>
        <w:pStyle w:val="ListParagraph"/>
        <w:numPr>
          <w:ilvl w:val="0"/>
          <w:numId w:val="8"/>
        </w:numPr>
        <w:spacing w:after="160" w:line="259" w:lineRule="auto"/>
        <w:jc w:val="both"/>
        <w:rPr>
          <w:rFonts w:ascii="Times New Roman" w:eastAsia="Calibri" w:hAnsi="Times New Roman"/>
        </w:rPr>
      </w:pPr>
      <w:r w:rsidRPr="007402D1">
        <w:rPr>
          <w:rFonts w:ascii="Times New Roman" w:eastAsia="Calibri" w:hAnsi="Times New Roman"/>
        </w:rPr>
        <w:t xml:space="preserve">Поделите кућне обавезе, правите заједно оброке. </w:t>
      </w:r>
      <w:r w:rsidR="003458D4">
        <w:rPr>
          <w:rFonts w:ascii="Times New Roman" w:eastAsia="Calibri" w:hAnsi="Times New Roman"/>
        </w:rPr>
        <w:t>Научите децу шта је дезинфекција, покажите им како се дезинфикују руке, браве на вратиам, прекидачи за светло, славинеу кухињи и купатилу...</w:t>
      </w:r>
    </w:p>
    <w:p w:rsidR="007402D1" w:rsidRPr="007402D1" w:rsidRDefault="003458D4" w:rsidP="007402D1">
      <w:pPr>
        <w:pStyle w:val="ListParagraph"/>
        <w:numPr>
          <w:ilvl w:val="0"/>
          <w:numId w:val="8"/>
        </w:numPr>
        <w:spacing w:after="160" w:line="259" w:lineRule="auto"/>
        <w:jc w:val="both"/>
        <w:rPr>
          <w:rFonts w:ascii="Times New Roman" w:eastAsia="Calibri" w:hAnsi="Times New Roman"/>
        </w:rPr>
      </w:pPr>
      <w:r>
        <w:rPr>
          <w:rFonts w:ascii="Times New Roman" w:eastAsia="Calibri" w:hAnsi="Times New Roman"/>
        </w:rPr>
        <w:t>Играјте, „</w:t>
      </w:r>
      <w:r w:rsidR="007402D1" w:rsidRPr="00667A2C">
        <w:rPr>
          <w:rFonts w:ascii="Times New Roman" w:eastAsia="Calibri" w:hAnsi="Times New Roman"/>
        </w:rPr>
        <w:t>Волим – не волим</w:t>
      </w:r>
      <w:r>
        <w:rPr>
          <w:rFonts w:ascii="Times New Roman" w:eastAsia="Calibri" w:hAnsi="Times New Roman"/>
        </w:rPr>
        <w:t>“</w:t>
      </w:r>
      <w:r w:rsidR="007402D1" w:rsidRPr="00667A2C">
        <w:rPr>
          <w:rFonts w:ascii="Times New Roman" w:eastAsia="Calibri" w:hAnsi="Times New Roman"/>
        </w:rPr>
        <w:t>. Сваки члан напише неколико ствари, јела, спортова, личности... које воли или не воли, свако треба да каже своју претпоставку о ком члану је реч.</w:t>
      </w:r>
    </w:p>
    <w:p w:rsidR="00947B06" w:rsidRPr="007402D1" w:rsidRDefault="00947B06" w:rsidP="007402D1">
      <w:pPr>
        <w:pStyle w:val="ListParagraph"/>
        <w:numPr>
          <w:ilvl w:val="0"/>
          <w:numId w:val="8"/>
        </w:numPr>
        <w:spacing w:after="160" w:line="259" w:lineRule="auto"/>
        <w:jc w:val="both"/>
        <w:rPr>
          <w:rFonts w:ascii="Times New Roman" w:eastAsia="Calibri" w:hAnsi="Times New Roman"/>
        </w:rPr>
      </w:pPr>
      <w:r w:rsidRPr="00667A2C">
        <w:rPr>
          <w:rFonts w:ascii="Times New Roman" w:eastAsia="Calibri" w:hAnsi="Times New Roman"/>
        </w:rPr>
        <w:t>Било која друштвена игра коју имате код куће- Не љути се човече, Монопол, карте, шах...</w:t>
      </w:r>
    </w:p>
    <w:p w:rsidR="00947B06" w:rsidRPr="00667A2C" w:rsidRDefault="00947B06" w:rsidP="00667A2C">
      <w:pPr>
        <w:pStyle w:val="ListParagraph"/>
        <w:numPr>
          <w:ilvl w:val="0"/>
          <w:numId w:val="8"/>
        </w:numPr>
        <w:spacing w:after="160" w:line="259" w:lineRule="auto"/>
        <w:jc w:val="both"/>
        <w:rPr>
          <w:rFonts w:ascii="Times New Roman" w:eastAsia="Calibri" w:hAnsi="Times New Roman"/>
        </w:rPr>
      </w:pPr>
      <w:r w:rsidRPr="00667A2C">
        <w:rPr>
          <w:rFonts w:ascii="Times New Roman" w:eastAsia="Calibri" w:hAnsi="Times New Roman"/>
        </w:rPr>
        <w:t>Такмичите се у певању, рецитовању, правите представе...</w:t>
      </w:r>
    </w:p>
    <w:p w:rsidR="00947B06" w:rsidRDefault="00947B06" w:rsidP="00667A2C">
      <w:pPr>
        <w:pStyle w:val="ListParagraph"/>
        <w:numPr>
          <w:ilvl w:val="0"/>
          <w:numId w:val="8"/>
        </w:numPr>
        <w:spacing w:after="160" w:line="259" w:lineRule="auto"/>
        <w:jc w:val="both"/>
        <w:rPr>
          <w:rFonts w:ascii="Times New Roman" w:eastAsia="Calibri" w:hAnsi="Times New Roman"/>
        </w:rPr>
      </w:pPr>
      <w:r w:rsidRPr="00667A2C">
        <w:rPr>
          <w:rFonts w:ascii="Times New Roman" w:eastAsia="Calibri" w:hAnsi="Times New Roman"/>
        </w:rPr>
        <w:t>Правите причу. Сваки члан каже једну реченицу. Следећи понови и дода своју.</w:t>
      </w:r>
    </w:p>
    <w:p w:rsidR="003458D4" w:rsidRPr="00667A2C" w:rsidRDefault="003458D4" w:rsidP="00667A2C">
      <w:pPr>
        <w:pStyle w:val="ListParagraph"/>
        <w:numPr>
          <w:ilvl w:val="0"/>
          <w:numId w:val="8"/>
        </w:numPr>
        <w:spacing w:after="160" w:line="259" w:lineRule="auto"/>
        <w:jc w:val="both"/>
        <w:rPr>
          <w:rFonts w:ascii="Times New Roman" w:eastAsia="Calibri" w:hAnsi="Times New Roman"/>
        </w:rPr>
      </w:pPr>
      <w:r>
        <w:rPr>
          <w:rFonts w:ascii="Times New Roman" w:eastAsia="Calibri" w:hAnsi="Times New Roman"/>
        </w:rPr>
        <w:t>Разговарајте</w:t>
      </w:r>
      <w:r w:rsidR="00BF0FAB">
        <w:rPr>
          <w:rFonts w:ascii="Times New Roman" w:eastAsia="Calibri" w:hAnsi="Times New Roman"/>
        </w:rPr>
        <w:t>, активно слушајте своју децу</w:t>
      </w:r>
      <w:r>
        <w:rPr>
          <w:rFonts w:ascii="Times New Roman" w:eastAsia="Calibri" w:hAnsi="Times New Roman"/>
        </w:rPr>
        <w:t>. Са малом децом користите живу реч, успоставите контак очима, правилно изговарајте речи и реченице, све су ово неопходни кораци за развој правилног говора код деце.</w:t>
      </w:r>
      <w:r w:rsidR="00BF0FAB">
        <w:rPr>
          <w:rFonts w:ascii="Times New Roman" w:eastAsia="Calibri" w:hAnsi="Times New Roman"/>
        </w:rPr>
        <w:t xml:space="preserve"> Обретите пажњу на емоције своје деце, разговарајте и њима.</w:t>
      </w:r>
    </w:p>
    <w:p w:rsidR="00947B06" w:rsidRPr="00667A2C" w:rsidRDefault="00947B06" w:rsidP="00667A2C">
      <w:pPr>
        <w:spacing w:after="160" w:line="259" w:lineRule="auto"/>
        <w:ind w:left="720"/>
        <w:contextualSpacing/>
        <w:jc w:val="both"/>
        <w:rPr>
          <w:rFonts w:ascii="Times New Roman" w:eastAsia="Calibri" w:hAnsi="Times New Roman"/>
          <w:u w:val="single"/>
        </w:rPr>
      </w:pPr>
    </w:p>
    <w:p w:rsidR="00770BC7" w:rsidRPr="00770BC7" w:rsidRDefault="005F0B05" w:rsidP="00564CEB">
      <w:pPr>
        <w:pStyle w:val="NormalWeb"/>
        <w:spacing w:before="0" w:beforeAutospacing="0" w:after="188" w:afterAutospacing="0"/>
        <w:ind w:firstLine="360"/>
        <w:jc w:val="both"/>
        <w:textAlignment w:val="baseline"/>
        <w:rPr>
          <w:rFonts w:ascii="Tahoma" w:hAnsi="Tahoma" w:cs="Tahoma"/>
          <w:color w:val="000000"/>
          <w:sz w:val="20"/>
          <w:szCs w:val="20"/>
        </w:rPr>
      </w:pPr>
      <w:r>
        <w:rPr>
          <w:rFonts w:eastAsia="Calibri"/>
        </w:rPr>
        <w:t>П</w:t>
      </w:r>
      <w:r w:rsidR="00770BC7">
        <w:rPr>
          <w:rFonts w:eastAsia="Calibri"/>
        </w:rPr>
        <w:t>оштовани родитељи, досада не мора да буде непријатно осећање</w:t>
      </w:r>
      <w:r w:rsidR="00564CEB">
        <w:rPr>
          <w:rFonts w:eastAsia="Calibri"/>
        </w:rPr>
        <w:t xml:space="preserve"> </w:t>
      </w:r>
      <w:r w:rsidR="00770BC7">
        <w:rPr>
          <w:rFonts w:eastAsia="Calibri"/>
        </w:rPr>
        <w:t>- одмор је неопходан после разних активности и вама и дтету. Фаза  мировања обнавља и тело и душу, а може бити и пут за осмишљавање нечега креативног. И деци је потребан предах и време да се обраде свакодневне активности и информације</w:t>
      </w:r>
      <w:r w:rsidR="00564CEB">
        <w:rPr>
          <w:rFonts w:eastAsia="Calibri"/>
        </w:rPr>
        <w:t xml:space="preserve"> </w:t>
      </w:r>
      <w:r w:rsidR="00770BC7">
        <w:rPr>
          <w:rFonts w:eastAsia="Calibri"/>
        </w:rPr>
        <w:t>- и да не раде ништа. Уколико се дете не жали да му је досадно, то збачи да има спосибност и да ужива у сопственом друштву и да уме да толерише евентуалну непријатност коју досада може да донесе. Тада му ви нисте потребни</w:t>
      </w:r>
      <w:r w:rsidR="00564CEB">
        <w:rPr>
          <w:rFonts w:eastAsia="Calibri"/>
        </w:rPr>
        <w:t xml:space="preserve"> </w:t>
      </w:r>
      <w:r w:rsidR="00770BC7">
        <w:rPr>
          <w:rFonts w:eastAsia="Calibri"/>
        </w:rPr>
        <w:t>- ОДМОРИТЕ.</w:t>
      </w:r>
      <w:r w:rsidR="00770BC7" w:rsidRPr="00770BC7">
        <w:rPr>
          <w:rFonts w:ascii="Tahoma" w:hAnsi="Tahoma" w:cs="Tahoma"/>
          <w:color w:val="000000"/>
          <w:sz w:val="20"/>
          <w:szCs w:val="20"/>
        </w:rPr>
        <w:t xml:space="preserve"> </w:t>
      </w:r>
    </w:p>
    <w:p w:rsidR="00444149" w:rsidRPr="00444149" w:rsidRDefault="00444149" w:rsidP="00444149">
      <w:pPr>
        <w:rPr>
          <w:rFonts w:ascii="Times New Roman" w:eastAsia="Calibri" w:hAnsi="Times New Roman"/>
        </w:rPr>
      </w:pPr>
    </w:p>
    <w:p w:rsidR="00444149" w:rsidRDefault="00444149" w:rsidP="00444149">
      <w:pPr>
        <w:rPr>
          <w:rFonts w:ascii="Times New Roman" w:eastAsia="Calibri" w:hAnsi="Times New Roman"/>
        </w:rPr>
      </w:pPr>
    </w:p>
    <w:p w:rsidR="00444149" w:rsidRPr="00422ABC" w:rsidRDefault="00444149" w:rsidP="00444149">
      <w:pPr>
        <w:tabs>
          <w:tab w:val="left" w:pos="6937"/>
        </w:tabs>
        <w:rPr>
          <w:rFonts w:ascii="Times New Roman" w:eastAsia="Calibri" w:hAnsi="Times New Roman"/>
          <w:b/>
        </w:rPr>
      </w:pPr>
      <w:r>
        <w:rPr>
          <w:rFonts w:ascii="Times New Roman" w:eastAsia="Calibri" w:hAnsi="Times New Roman"/>
        </w:rPr>
        <w:tab/>
      </w:r>
      <w:bookmarkStart w:id="0" w:name="_GoBack"/>
      <w:bookmarkEnd w:id="0"/>
      <w:r w:rsidRPr="00422ABC">
        <w:rPr>
          <w:rFonts w:ascii="Times New Roman" w:eastAsia="Calibri" w:hAnsi="Times New Roman"/>
          <w:b/>
        </w:rPr>
        <w:t xml:space="preserve">Психолог школе </w:t>
      </w:r>
    </w:p>
    <w:p w:rsidR="00947B06" w:rsidRPr="00422ABC" w:rsidRDefault="00444149" w:rsidP="00444149">
      <w:pPr>
        <w:tabs>
          <w:tab w:val="left" w:pos="6937"/>
        </w:tabs>
        <w:rPr>
          <w:rFonts w:ascii="Times New Roman" w:eastAsia="Calibri" w:hAnsi="Times New Roman"/>
          <w:b/>
        </w:rPr>
      </w:pPr>
      <w:r w:rsidRPr="00422ABC">
        <w:rPr>
          <w:rFonts w:ascii="Times New Roman" w:eastAsia="Calibri" w:hAnsi="Times New Roman"/>
          <w:b/>
        </w:rPr>
        <w:tab/>
        <w:t>Маја Рудић</w:t>
      </w:r>
    </w:p>
    <w:sectPr w:rsidR="00947B06" w:rsidRPr="00422ABC" w:rsidSect="00422ABC">
      <w:pgSz w:w="12240" w:h="15840"/>
      <w:pgMar w:top="1440" w:right="1440" w:bottom="1440" w:left="1440" w:header="720" w:footer="720" w:gutter="0"/>
      <w:pgBorders w:offsetFrom="page">
        <w:top w:val="thickThinSmallGap" w:sz="24" w:space="24" w:color="9BBB59" w:themeColor="accent3"/>
        <w:left w:val="thickThinSmallGap" w:sz="24" w:space="24" w:color="9BBB59" w:themeColor="accent3"/>
        <w:bottom w:val="thinThickSmallGap" w:sz="24" w:space="24" w:color="9BBB59" w:themeColor="accent3"/>
        <w:right w:val="thinThickSmallGap" w:sz="24" w:space="24" w:color="9BBB59"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83D"/>
    <w:multiLevelType w:val="hybridMultilevel"/>
    <w:tmpl w:val="37E26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740087"/>
    <w:multiLevelType w:val="hybridMultilevel"/>
    <w:tmpl w:val="4EDE15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1F46D3"/>
    <w:multiLevelType w:val="hybridMultilevel"/>
    <w:tmpl w:val="423A0D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56068"/>
    <w:multiLevelType w:val="hybridMultilevel"/>
    <w:tmpl w:val="72383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00485"/>
    <w:multiLevelType w:val="hybridMultilevel"/>
    <w:tmpl w:val="1E5CF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53FA1"/>
    <w:multiLevelType w:val="hybridMultilevel"/>
    <w:tmpl w:val="5CC2D790"/>
    <w:lvl w:ilvl="0" w:tplc="4E5C71E8">
      <w:start w:val="1"/>
      <w:numFmt w:val="decimal"/>
      <w:lvlText w:val="%1."/>
      <w:lvlJc w:val="left"/>
      <w:pPr>
        <w:ind w:left="1170" w:hanging="360"/>
      </w:pPr>
      <w:rPr>
        <w:rFonts w:hint="default"/>
        <w:b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7D2E2BDE"/>
    <w:multiLevelType w:val="hybridMultilevel"/>
    <w:tmpl w:val="2E280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E78276E"/>
    <w:multiLevelType w:val="hybridMultilevel"/>
    <w:tmpl w:val="7242F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06"/>
    <w:rsid w:val="0003423F"/>
    <w:rsid w:val="0032413E"/>
    <w:rsid w:val="003458D4"/>
    <w:rsid w:val="0037116D"/>
    <w:rsid w:val="00422ABC"/>
    <w:rsid w:val="00444149"/>
    <w:rsid w:val="00564CEB"/>
    <w:rsid w:val="00585A1C"/>
    <w:rsid w:val="005F0B05"/>
    <w:rsid w:val="00667A2C"/>
    <w:rsid w:val="006B1E85"/>
    <w:rsid w:val="007402D1"/>
    <w:rsid w:val="00756B9E"/>
    <w:rsid w:val="00770BC7"/>
    <w:rsid w:val="00832E9A"/>
    <w:rsid w:val="00947B06"/>
    <w:rsid w:val="00BF0FAB"/>
    <w:rsid w:val="00D0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B06"/>
    <w:pPr>
      <w:spacing w:after="22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2C"/>
    <w:pPr>
      <w:ind w:left="720"/>
      <w:contextualSpacing/>
    </w:pPr>
  </w:style>
  <w:style w:type="paragraph" w:styleId="NormalWeb">
    <w:name w:val="Normal (Web)"/>
    <w:basedOn w:val="Normal"/>
    <w:uiPriority w:val="99"/>
    <w:semiHidden/>
    <w:unhideWhenUsed/>
    <w:rsid w:val="00770B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7B06"/>
    <w:pPr>
      <w:spacing w:after="22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2C"/>
    <w:pPr>
      <w:ind w:left="720"/>
      <w:contextualSpacing/>
    </w:pPr>
  </w:style>
  <w:style w:type="paragraph" w:styleId="NormalWeb">
    <w:name w:val="Normal (Web)"/>
    <w:basedOn w:val="Normal"/>
    <w:uiPriority w:val="99"/>
    <w:semiHidden/>
    <w:unhideWhenUsed/>
    <w:rsid w:val="00770BC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dcterms:created xsi:type="dcterms:W3CDTF">2020-04-12T12:25:00Z</dcterms:created>
  <dcterms:modified xsi:type="dcterms:W3CDTF">2020-04-12T12:25:00Z</dcterms:modified>
</cp:coreProperties>
</file>